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69" w:rsidRDefault="008A6280">
      <w:r w:rsidRPr="00EB518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Преимущества и недостатки </w:t>
      </w:r>
      <w:proofErr w:type="spellStart"/>
      <w:r w:rsidRPr="00EB518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самозанятости</w:t>
      </w:r>
      <w:proofErr w:type="spellEnd"/>
      <w:r w:rsidRPr="00EB518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для работодателя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8A6280" w:rsidTr="00BA632B">
        <w:tc>
          <w:tcPr>
            <w:tcW w:w="4672" w:type="dxa"/>
          </w:tcPr>
          <w:p w:rsidR="008A6280" w:rsidRP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8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«Плюсы» </w:t>
            </w:r>
            <w:proofErr w:type="spellStart"/>
            <w:r w:rsidRPr="008A628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</w:p>
        </w:tc>
        <w:tc>
          <w:tcPr>
            <w:tcW w:w="4672" w:type="dxa"/>
          </w:tcPr>
          <w:p w:rsidR="008A6280" w:rsidRP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28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«Минусы» </w:t>
            </w:r>
            <w:proofErr w:type="spellStart"/>
            <w:r w:rsidRPr="008A628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</w:p>
        </w:tc>
      </w:tr>
      <w:tr w:rsidR="008A6280" w:rsidRPr="001069D7" w:rsidTr="00BA632B">
        <w:tc>
          <w:tcPr>
            <w:tcW w:w="4672" w:type="dxa"/>
          </w:tcPr>
          <w:p w:rsid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надо вести кадровую и бухгалтерскую отчетность, в том числе – перечислять НДФЛ и взносы на ОПС и ОМС</w:t>
            </w:r>
          </w:p>
        </w:tc>
        <w:tc>
          <w:tcPr>
            <w:tcW w:w="4672" w:type="dxa"/>
          </w:tcPr>
          <w:p w:rsid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Есть ограничения при заключении и соблюдении договора ГПХ:</w:t>
            </w:r>
          </w:p>
          <w:p w:rsidR="008A6280" w:rsidRPr="001069D7" w:rsidRDefault="008A6280" w:rsidP="008A62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подписывать с бывшим сотрудником, который уволился менее двух лет назад;</w:t>
            </w:r>
          </w:p>
          <w:p w:rsidR="008A6280" w:rsidRPr="001069D7" w:rsidRDefault="008A6280" w:rsidP="008A62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(подрядчик) должен иметь статус плательщика НПД;</w:t>
            </w:r>
          </w:p>
          <w:p w:rsidR="008A6280" w:rsidRPr="001069D7" w:rsidRDefault="008A6280" w:rsidP="008A62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1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</w:t>
            </w:r>
            <w:proofErr w:type="gramEnd"/>
            <w:r w:rsidRPr="001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предоставлять чеки об оказанных услугах (выполненных работах)</w:t>
            </w:r>
          </w:p>
        </w:tc>
      </w:tr>
      <w:tr w:rsidR="008A6280" w:rsidTr="00BA632B">
        <w:tc>
          <w:tcPr>
            <w:tcW w:w="4672" w:type="dxa"/>
          </w:tcPr>
          <w:p w:rsid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нужно предоставлять иные гарантии, предусмотренные трудовым законодательством: оборудованное рабочее место, ежегодные и иные отпуска, оплату больничных, соблюдение требований по охране труда и др.</w:t>
            </w:r>
          </w:p>
        </w:tc>
        <w:tc>
          <w:tcPr>
            <w:tcW w:w="4672" w:type="dxa"/>
          </w:tcPr>
          <w:p w:rsid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Самозанятого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сложнее контролировать, чем работника по трудовому договору.</w:t>
            </w:r>
          </w:p>
          <w:p w:rsid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общему правилу, он сам выбирает, когда, где и как выполнять работы (оказывать услуги)</w:t>
            </w:r>
          </w:p>
        </w:tc>
      </w:tr>
      <w:tr w:rsidR="008A6280" w:rsidTr="00BA632B">
        <w:tc>
          <w:tcPr>
            <w:tcW w:w="4672" w:type="dxa"/>
          </w:tcPr>
          <w:p w:rsid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Свобода в выборе количества таких «работников» и в установлении размера вознаграждения за их труд (определяется по соглашению сторон договором ГПХ)</w:t>
            </w:r>
          </w:p>
        </w:tc>
        <w:tc>
          <w:tcPr>
            <w:tcW w:w="4672" w:type="dxa"/>
          </w:tcPr>
          <w:p w:rsid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Самозанятого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можно привлечь к гражданско-правовой ответственности. Положения о материальной и дисциплинарной ответственности на него не распространяются, поскольку он не работник по трудовому договору</w:t>
            </w:r>
          </w:p>
        </w:tc>
      </w:tr>
      <w:tr w:rsidR="008A6280" w:rsidRPr="006F17A1" w:rsidTr="00BA632B">
        <w:tc>
          <w:tcPr>
            <w:tcW w:w="4672" w:type="dxa"/>
          </w:tcPr>
          <w:p w:rsid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Можно сэкономить бюджет и тратить средства по целевому назначению:</w:t>
            </w:r>
          </w:p>
          <w:p w:rsid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оплачивать лишь надлежаще выполненные работы (оказанные услуги), те есть, платить за конкретный результат труда</w:t>
            </w:r>
          </w:p>
        </w:tc>
        <w:tc>
          <w:tcPr>
            <w:tcW w:w="4672" w:type="dxa"/>
          </w:tcPr>
          <w:p w:rsidR="008A6280" w:rsidRDefault="008A6280" w:rsidP="00BA632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Есть вероятность признания договора ГПХ трудовым.</w:t>
            </w:r>
          </w:p>
          <w:p w:rsidR="008A6280" w:rsidRDefault="008A6280" w:rsidP="00BA632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8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 выявлении подмены трудовых отношений </w:t>
            </w:r>
            <w:proofErr w:type="spellStart"/>
            <w:r w:rsidRPr="000F18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самозанятостью</w:t>
            </w:r>
            <w:proofErr w:type="spellEnd"/>
            <w:r w:rsidRPr="000F18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придется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A6280" w:rsidRPr="006F17A1" w:rsidRDefault="008A6280" w:rsidP="008A628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уплатить штраф,</w:t>
            </w:r>
          </w:p>
          <w:p w:rsidR="008A6280" w:rsidRPr="006F17A1" w:rsidRDefault="008A6280" w:rsidP="008A628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принять </w:t>
            </w:r>
            <w:proofErr w:type="spellStart"/>
            <w:r w:rsidRPr="006F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самозанятого</w:t>
            </w:r>
            <w:proofErr w:type="spellEnd"/>
            <w:r w:rsidRPr="006F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трудовому договору со дня заключения </w:t>
            </w:r>
            <w:r w:rsidRPr="006F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договора ГПХ;</w:t>
            </w:r>
          </w:p>
          <w:p w:rsidR="008A6280" w:rsidRPr="006F17A1" w:rsidRDefault="008A6280" w:rsidP="008A628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F17A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предоставить ему с этого момент все трудовые права;</w:t>
            </w:r>
          </w:p>
          <w:p w:rsidR="008A6280" w:rsidRPr="006F17A1" w:rsidRDefault="008A6280" w:rsidP="008A628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F17A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произвести все доначисления с его дохода (НДФЛ и социальные взносы)</w:t>
            </w:r>
          </w:p>
        </w:tc>
      </w:tr>
      <w:tr w:rsidR="008A6280" w:rsidRPr="00970C41" w:rsidTr="00BA632B">
        <w:tc>
          <w:tcPr>
            <w:tcW w:w="9344" w:type="dxa"/>
            <w:gridSpan w:val="2"/>
          </w:tcPr>
          <w:p w:rsidR="008A6280" w:rsidRPr="00970C41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Преимущества и недостатки для </w:t>
            </w:r>
            <w:proofErr w:type="spellStart"/>
            <w:r w:rsidRPr="00970C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самозанятого</w:t>
            </w:r>
            <w:proofErr w:type="spellEnd"/>
          </w:p>
        </w:tc>
      </w:tr>
      <w:tr w:rsidR="008A6280" w:rsidTr="00BA632B">
        <w:tc>
          <w:tcPr>
            <w:tcW w:w="4672" w:type="dxa"/>
          </w:tcPr>
          <w:p w:rsid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«</w:t>
            </w:r>
            <w:r w:rsidRPr="001136B8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Плюсы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  <w:r w:rsidRPr="001136B8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1136B8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самозанятости</w:t>
            </w:r>
            <w:proofErr w:type="spellEnd"/>
          </w:p>
        </w:tc>
        <w:tc>
          <w:tcPr>
            <w:tcW w:w="4672" w:type="dxa"/>
          </w:tcPr>
          <w:p w:rsidR="008A6280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«</w:t>
            </w:r>
            <w:r w:rsidRPr="001136B8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Минусы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  <w:r w:rsidRPr="001136B8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1136B8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самозанятости</w:t>
            </w:r>
            <w:proofErr w:type="spellEnd"/>
          </w:p>
        </w:tc>
      </w:tr>
      <w:tr w:rsidR="008A6280" w:rsidRPr="00732DB1" w:rsidTr="00BA632B">
        <w:tc>
          <w:tcPr>
            <w:tcW w:w="4672" w:type="dxa"/>
          </w:tcPr>
          <w:p w:rsidR="008A6280" w:rsidRDefault="008A6280" w:rsidP="008A6280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1494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сть</w:t>
            </w:r>
            <w:r w:rsidRPr="005014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осуществлять работу (оказывать услуги) легально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осуществлять несколько разрешенных видов деятельности</w:t>
            </w:r>
          </w:p>
        </w:tc>
        <w:tc>
          <w:tcPr>
            <w:tcW w:w="4672" w:type="dxa"/>
          </w:tcPr>
          <w:p w:rsidR="008A6280" w:rsidRPr="00732DB1" w:rsidRDefault="008A6280" w:rsidP="008A628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Необходимость 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ть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пенсионны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накоплени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 самостоятельно: заключить самому договор с ПФР и перечислять ему взносы</w:t>
            </w:r>
          </w:p>
        </w:tc>
      </w:tr>
      <w:tr w:rsidR="008A6280" w:rsidRPr="00732DB1" w:rsidTr="00BA632B">
        <w:tc>
          <w:tcPr>
            <w:tcW w:w="4672" w:type="dxa"/>
          </w:tcPr>
          <w:p w:rsidR="008A6280" w:rsidRDefault="008A6280" w:rsidP="008A6280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5CBC">
              <w:rPr>
                <w:rFonts w:cs="Times New Roman"/>
                <w:sz w:val="24"/>
                <w:szCs w:val="24"/>
                <w:shd w:val="clear" w:color="auto" w:fill="FFFFFF"/>
              </w:rPr>
              <w:t>Просто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та</w:t>
            </w:r>
            <w:r w:rsidRPr="00F85CB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регист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рации</w:t>
            </w:r>
            <w:r w:rsidRPr="00F85CB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 качестве пл</w:t>
            </w:r>
            <w:r w:rsidRPr="00F85CBC">
              <w:rPr>
                <w:sz w:val="24"/>
                <w:szCs w:val="24"/>
              </w:rPr>
              <w:t>ательщика НПД</w:t>
            </w:r>
            <w:r>
              <w:rPr>
                <w:sz w:val="24"/>
                <w:szCs w:val="24"/>
              </w:rPr>
              <w:t xml:space="preserve"> (ст. 5 Закона </w:t>
            </w:r>
            <w:r w:rsidRPr="00857B59">
              <w:rPr>
                <w:rFonts w:cs="Times New Roman"/>
                <w:sz w:val="24"/>
                <w:szCs w:val="24"/>
              </w:rPr>
              <w:t>№ 422-ФЗ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8A6280" w:rsidRPr="00732DB1" w:rsidRDefault="008A6280" w:rsidP="00BA632B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Наличие о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>граничени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сумме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годового дохода (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>2,4 млн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 для сохранения статуса.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Иначе придется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оплатить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налог 13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суммы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превышения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подать декларацию</w:t>
            </w:r>
          </w:p>
        </w:tc>
      </w:tr>
      <w:tr w:rsidR="008A6280" w:rsidRPr="00501494" w:rsidTr="00BA632B">
        <w:trPr>
          <w:trHeight w:val="1563"/>
        </w:trPr>
        <w:tc>
          <w:tcPr>
            <w:tcW w:w="4672" w:type="dxa"/>
          </w:tcPr>
          <w:p w:rsidR="008A6280" w:rsidRPr="000176F5" w:rsidRDefault="008A6280" w:rsidP="008A6280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Возможность самостоятельно определять число заказчиков и </w:t>
            </w:r>
            <w:r w:rsidRPr="000176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совмещать </w:t>
            </w:r>
            <w:proofErr w:type="spellStart"/>
            <w:r w:rsidRPr="000176F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амозанятость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трудовой договор</w:t>
            </w:r>
          </w:p>
          <w:p w:rsidR="008A6280" w:rsidRPr="008A6280" w:rsidRDefault="008A6280" w:rsidP="008A6280">
            <w:pP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8A6280" w:rsidRPr="00501494" w:rsidRDefault="008A6280" w:rsidP="008A628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Наличие ограничений</w:t>
            </w:r>
            <w:r w:rsidRPr="00501494">
              <w:rPr>
                <w:rFonts w:cs="Times New Roman"/>
                <w:sz w:val="24"/>
                <w:szCs w:val="24"/>
              </w:rPr>
              <w:t xml:space="preserve"> по видам деятельности</w:t>
            </w:r>
            <w:r>
              <w:rPr>
                <w:rFonts w:cs="Times New Roman"/>
                <w:sz w:val="24"/>
                <w:szCs w:val="24"/>
              </w:rPr>
              <w:t xml:space="preserve">, которые может выполнять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самозанятый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(ст. ст. 4 и 6 Закона </w:t>
            </w:r>
            <w:r w:rsidRPr="00857B59">
              <w:rPr>
                <w:rFonts w:cs="Times New Roman"/>
                <w:sz w:val="24"/>
                <w:szCs w:val="24"/>
              </w:rPr>
              <w:t>№ 422-ФЗ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A6280" w:rsidRPr="00501494" w:rsidTr="00BA632B">
        <w:tc>
          <w:tcPr>
            <w:tcW w:w="4672" w:type="dxa"/>
          </w:tcPr>
          <w:p w:rsidR="008A6280" w:rsidRPr="00F55067" w:rsidRDefault="008A6280" w:rsidP="008A6280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обязанности соблюдать локальные акты заказчика и трудовое законодательство в целом (например, правила внутреннего трудового распорядка)</w:t>
            </w:r>
          </w:p>
        </w:tc>
        <w:tc>
          <w:tcPr>
            <w:tcW w:w="4672" w:type="dxa"/>
          </w:tcPr>
          <w:p w:rsidR="008A6280" w:rsidRPr="00501494" w:rsidRDefault="008A6280" w:rsidP="008A628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льгот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трудовому законодательству: предоставление отпуска, оплата больничного и др.</w:t>
            </w:r>
          </w:p>
        </w:tc>
      </w:tr>
      <w:tr w:rsidR="008A6280" w:rsidRPr="00732DB1" w:rsidTr="00BA632B">
        <w:tc>
          <w:tcPr>
            <w:tcW w:w="4672" w:type="dxa"/>
          </w:tcPr>
          <w:p w:rsidR="008A6280" w:rsidRDefault="008A6280" w:rsidP="008A6280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Право с</w:t>
            </w:r>
            <w:r w:rsidRPr="00501494">
              <w:rPr>
                <w:rFonts w:eastAsia="Times New Roman" w:cs="Times New Roman"/>
                <w:sz w:val="24"/>
                <w:szCs w:val="24"/>
                <w:lang w:eastAsia="ru-RU"/>
              </w:rPr>
              <w:t>амостоятельно опреде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лять</w:t>
            </w:r>
            <w:r w:rsidRPr="005014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врем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01494">
              <w:rPr>
                <w:rFonts w:eastAsia="Times New Roman" w:cs="Times New Roman"/>
                <w:sz w:val="24"/>
                <w:szCs w:val="24"/>
                <w:lang w:eastAsia="ru-RU"/>
              </w:rPr>
              <w:t>, мест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014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 и зачастую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и </w:t>
            </w:r>
            <w:r w:rsidRPr="00501494">
              <w:rPr>
                <w:rFonts w:eastAsia="Times New Roman" w:cs="Times New Roman"/>
                <w:sz w:val="24"/>
                <w:szCs w:val="24"/>
                <w:lang w:eastAsia="ru-RU"/>
              </w:rPr>
              <w:t>способ выполнения труда</w:t>
            </w:r>
          </w:p>
        </w:tc>
        <w:tc>
          <w:tcPr>
            <w:tcW w:w="4672" w:type="dxa"/>
          </w:tcPr>
          <w:p w:rsidR="008A6280" w:rsidRPr="00732DB1" w:rsidRDefault="008A6280" w:rsidP="008A628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о</w:t>
            </w:r>
            <w:r w:rsidRPr="00501494">
              <w:rPr>
                <w:rFonts w:eastAsia="Times New Roman" w:cs="Times New Roman"/>
                <w:sz w:val="24"/>
                <w:szCs w:val="24"/>
                <w:lang w:eastAsia="ru-RU"/>
              </w:rPr>
              <w:t>пла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чивать</w:t>
            </w:r>
            <w:r w:rsidRPr="005014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НПД самостоятельно</w:t>
            </w:r>
          </w:p>
        </w:tc>
      </w:tr>
      <w:tr w:rsidR="008A6280" w:rsidRPr="00732DB1" w:rsidTr="00BA632B">
        <w:tc>
          <w:tcPr>
            <w:tcW w:w="4672" w:type="dxa"/>
          </w:tcPr>
          <w:p w:rsidR="008A6280" w:rsidRPr="00142E54" w:rsidRDefault="008A6280" w:rsidP="00BA632B">
            <w:pPr>
              <w:shd w:val="clear" w:color="auto" w:fill="FFFFFF"/>
              <w:spacing w:line="360" w:lineRule="auto"/>
              <w:jc w:val="both"/>
              <w:rPr>
                <w:rStyle w:val="a6"/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необходимости</w:t>
            </w:r>
            <w:r w:rsidRPr="008F6C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открывать специальный расч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F6C02">
              <w:rPr>
                <w:rFonts w:eastAsia="Times New Roman" w:cs="Times New Roman"/>
                <w:sz w:val="24"/>
                <w:szCs w:val="24"/>
                <w:lang w:eastAsia="ru-RU"/>
              </w:rPr>
              <w:t>тный сч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F6C02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м</w:t>
            </w:r>
            <w:r w:rsidRPr="008F6C02">
              <w:rPr>
                <w:rFonts w:eastAsia="Times New Roman" w:cs="Times New Roman"/>
                <w:sz w:val="24"/>
                <w:szCs w:val="24"/>
                <w:lang w:eastAsia="ru-RU"/>
              </w:rPr>
              <w:t>ожно использовать обычный сч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F6C02">
              <w:rPr>
                <w:rFonts w:eastAsia="Times New Roman" w:cs="Times New Roman"/>
                <w:sz w:val="24"/>
                <w:szCs w:val="24"/>
                <w:lang w:eastAsia="ru-RU"/>
              </w:rPr>
              <w:t>т физического лица</w:t>
            </w:r>
          </w:p>
        </w:tc>
        <w:tc>
          <w:tcPr>
            <w:tcW w:w="4672" w:type="dxa"/>
          </w:tcPr>
          <w:p w:rsidR="008A6280" w:rsidRPr="00732DB1" w:rsidRDefault="008A6280" w:rsidP="008A6280">
            <w:pPr>
              <w:numPr>
                <w:ilvl w:val="0"/>
                <w:numId w:val="8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6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штрафных</w:t>
            </w:r>
            <w:r w:rsidRPr="00FE69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санкций за нарушение порядка либо сроков передачи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сведений о</w:t>
            </w:r>
            <w:r w:rsidRPr="00FE69E7">
              <w:rPr>
                <w:rFonts w:eastAsia="Times New Roman" w:cs="Times New Roman"/>
                <w:sz w:val="24"/>
                <w:szCs w:val="24"/>
                <w:lang w:eastAsia="ru-RU"/>
              </w:rPr>
              <w:t> произведенных расчетах в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ФНС России </w:t>
            </w:r>
            <w:r w:rsidRPr="00FE69E7">
              <w:rPr>
                <w:rFonts w:eastAsia="Times New Roman" w:cs="Times New Roman"/>
                <w:sz w:val="24"/>
                <w:szCs w:val="24"/>
                <w:lang w:eastAsia="ru-RU"/>
              </w:rPr>
              <w:t>(ст. 129.13 НК РФ)</w:t>
            </w:r>
          </w:p>
        </w:tc>
      </w:tr>
      <w:tr w:rsidR="008A6280" w:rsidRPr="00501494" w:rsidTr="00BA632B">
        <w:tc>
          <w:tcPr>
            <w:tcW w:w="4672" w:type="dxa"/>
          </w:tcPr>
          <w:p w:rsidR="008A6280" w:rsidRPr="00501494" w:rsidRDefault="008A6280" w:rsidP="008A6280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6280">
              <w:rPr>
                <w:rStyle w:val="a6"/>
                <w:rFonts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У</w:t>
            </w:r>
            <w:r w:rsidRPr="008A6280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прощенный учет и у</w:t>
            </w:r>
            <w:r w:rsidRPr="008A6280">
              <w:rPr>
                <w:rStyle w:val="a6"/>
                <w:rFonts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добство контроля через сервис </w:t>
            </w:r>
            <w:hyperlink r:id="rId7" w:history="1">
              <w:r w:rsidRPr="008A6280">
                <w:rPr>
                  <w:rStyle w:val="a5"/>
                  <w:rFonts w:cs="Times New Roman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</w:t>
              </w:r>
              <w:r w:rsidRPr="008A6280">
                <w:rPr>
                  <w:rStyle w:val="a5"/>
                  <w:rFonts w:cs="Times New Roman"/>
                  <w:b/>
                  <w:sz w:val="24"/>
                  <w:szCs w:val="24"/>
                  <w:shd w:val="clear" w:color="auto" w:fill="FBFBFB"/>
                </w:rPr>
                <w:t>Мой налог»</w:t>
              </w:r>
            </w:hyperlink>
            <w:r w:rsidRPr="008A6280">
              <w:rPr>
                <w:rStyle w:val="a6"/>
                <w:rFonts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: за налогообложением, формированием чеков и др</w:t>
            </w:r>
            <w:r w:rsidRPr="008C6BC5">
              <w:rPr>
                <w:rStyle w:val="a6"/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C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нужно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r w:rsidRPr="008F6C02">
              <w:rPr>
                <w:rFonts w:eastAsia="Times New Roman" w:cs="Times New Roman"/>
                <w:sz w:val="24"/>
                <w:szCs w:val="24"/>
                <w:lang w:eastAsia="ru-RU"/>
              </w:rPr>
              <w:t>давать налоговые декларации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вести бухгалтерию.</w:t>
            </w:r>
          </w:p>
        </w:tc>
        <w:tc>
          <w:tcPr>
            <w:tcW w:w="4672" w:type="dxa"/>
          </w:tcPr>
          <w:p w:rsidR="008A6280" w:rsidRPr="00501494" w:rsidRDefault="008A6280" w:rsidP="008A6280">
            <w:pPr>
              <w:numPr>
                <w:ilvl w:val="0"/>
                <w:numId w:val="8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Запрет на </w:t>
            </w:r>
            <w:proofErr w:type="spellStart"/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может привлекать помощников по договорам ГПХ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о</w:t>
            </w:r>
            <w:r w:rsidRPr="00732D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днако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принимать их на работу по трудовому договору ему запрещено</w:t>
            </w:r>
          </w:p>
        </w:tc>
      </w:tr>
      <w:tr w:rsidR="008A6280" w:rsidRPr="00E768E7" w:rsidTr="00BA632B">
        <w:tc>
          <w:tcPr>
            <w:tcW w:w="4672" w:type="dxa"/>
          </w:tcPr>
          <w:p w:rsidR="008A6280" w:rsidRPr="00501494" w:rsidRDefault="008A6280" w:rsidP="008A6280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494">
              <w:rPr>
                <w:rFonts w:eastAsia="Times New Roman" w:cs="Times New Roman"/>
                <w:sz w:val="24"/>
                <w:szCs w:val="24"/>
                <w:lang w:eastAsia="ru-RU"/>
              </w:rPr>
              <w:t>Стабильная и низкая ставка по налогообложению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BFBFB"/>
              </w:rPr>
              <w:t xml:space="preserve"> (по ставке 4 процента за поступления от физических лиц и 6 процентов за поступления от организаций и ИП (ст. 10 Закона </w:t>
            </w:r>
            <w:r w:rsidRPr="00857B59">
              <w:rPr>
                <w:rFonts w:cs="Times New Roman"/>
                <w:sz w:val="24"/>
                <w:szCs w:val="24"/>
              </w:rPr>
              <w:t>№ 422-ФЗ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BFBFB"/>
              </w:rPr>
              <w:t>)</w:t>
            </w:r>
            <w:proofErr w:type="gramEnd"/>
          </w:p>
        </w:tc>
        <w:tc>
          <w:tcPr>
            <w:tcW w:w="4672" w:type="dxa"/>
          </w:tcPr>
          <w:p w:rsidR="008A6280" w:rsidRPr="00E768E7" w:rsidRDefault="008A6280" w:rsidP="008A6280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Фактические трудности при</w:t>
            </w:r>
            <w:r w:rsidRPr="00A50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ении</w:t>
            </w:r>
            <w:r w:rsidRPr="00A50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кредит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50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оформлении </w:t>
            </w:r>
            <w:r w:rsidRPr="00A50A29">
              <w:rPr>
                <w:rFonts w:eastAsia="Times New Roman" w:cs="Times New Roman"/>
                <w:sz w:val="24"/>
                <w:szCs w:val="24"/>
                <w:lang w:eastAsia="ru-RU"/>
              </w:rPr>
              <w:t>ипотек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и, а также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6D79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граничения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</w:t>
            </w:r>
            <w:r w:rsidRPr="006D79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сертификации товара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получении </w:t>
            </w:r>
            <w:r w:rsidRPr="006D7927">
              <w:rPr>
                <w:rFonts w:eastAsia="Times New Roman" w:cs="Times New Roman"/>
                <w:sz w:val="24"/>
                <w:szCs w:val="24"/>
                <w:lang w:eastAsia="ru-RU"/>
              </w:rPr>
              <w:t>разрешительной документации для помещений</w:t>
            </w:r>
          </w:p>
        </w:tc>
      </w:tr>
      <w:tr w:rsidR="008A6280" w:rsidRPr="00072874" w:rsidTr="00BA632B">
        <w:tc>
          <w:tcPr>
            <w:tcW w:w="4672" w:type="dxa"/>
          </w:tcPr>
          <w:p w:rsidR="008A6280" w:rsidRPr="00D07CF9" w:rsidRDefault="008A6280" w:rsidP="008A6280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DC5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Возможность получения вычетов со ставки 4 процента в размере 1 процента и со ставки 6 процентов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F6D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 процента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EF6DC5">
              <w:rPr>
                <w:rFonts w:eastAsia="Times New Roman" w:cs="Times New Roman"/>
                <w:sz w:val="24"/>
                <w:szCs w:val="24"/>
                <w:lang w:eastAsia="ru-RU"/>
              </w:rPr>
              <w:t>в пределах 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  <w:r w:rsidRPr="00EF6D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6DC5">
              <w:rPr>
                <w:rFonts w:eastAsia="Times New Roman" w:cs="Times New Roman"/>
                <w:sz w:val="24"/>
                <w:szCs w:val="24"/>
                <w:lang w:eastAsia="ru-RU"/>
              </w:rPr>
              <w:t>ст. 12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Закона </w:t>
            </w:r>
            <w:r w:rsidRPr="00857B59">
              <w:rPr>
                <w:rFonts w:cs="Times New Roman"/>
                <w:sz w:val="24"/>
                <w:szCs w:val="24"/>
              </w:rPr>
              <w:t>№ 422-ФЗ</w:t>
            </w:r>
            <w:r w:rsidRPr="00EF6DC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2" w:type="dxa"/>
          </w:tcPr>
          <w:p w:rsidR="008A6280" w:rsidRPr="00072874" w:rsidRDefault="008A6280" w:rsidP="008A6280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Надежда на добросовестность заказчика при выполнении его обязанности по оплате услуг (работ) и необходимость обращения в суд при ее неисполнении</w:t>
            </w:r>
          </w:p>
        </w:tc>
      </w:tr>
      <w:tr w:rsidR="008A6280" w:rsidRPr="00501494" w:rsidTr="00BA632B">
        <w:tc>
          <w:tcPr>
            <w:tcW w:w="4672" w:type="dxa"/>
          </w:tcPr>
          <w:p w:rsidR="008A6280" w:rsidRPr="008A6280" w:rsidRDefault="008A6280" w:rsidP="008A6280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DC5">
              <w:rPr>
                <w:rFonts w:eastAsia="Times New Roman" w:cs="Times New Roman"/>
                <w:sz w:val="24"/>
                <w:szCs w:val="24"/>
                <w:lang w:eastAsia="ru-RU"/>
              </w:rPr>
              <w:t>Освобождение от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обязательной </w:t>
            </w:r>
            <w:r w:rsidRPr="00EF6DC5">
              <w:rPr>
                <w:rFonts w:eastAsia="Times New Roman" w:cs="Times New Roman"/>
                <w:sz w:val="24"/>
                <w:szCs w:val="24"/>
                <w:lang w:eastAsia="ru-RU"/>
              </w:rPr>
              <w:t>уплаты страховых взносов (ст. 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Закона</w:t>
            </w:r>
            <w:r w:rsidRPr="00EF6D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B59">
              <w:rPr>
                <w:rFonts w:cs="Times New Roman"/>
                <w:sz w:val="24"/>
                <w:szCs w:val="24"/>
              </w:rPr>
              <w:t>№ 422-ФЗ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2" w:type="dxa"/>
          </w:tcPr>
          <w:p w:rsidR="008A6280" w:rsidRPr="00501494" w:rsidRDefault="008A6280" w:rsidP="00BA632B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самостоятельного поиска заказчиков и отсутствие «живого» общения с коллегами в офисе</w:t>
            </w:r>
          </w:p>
        </w:tc>
      </w:tr>
      <w:tr w:rsidR="008A6280" w:rsidRPr="00501494" w:rsidTr="00BA632B">
        <w:tc>
          <w:tcPr>
            <w:tcW w:w="4672" w:type="dxa"/>
          </w:tcPr>
          <w:p w:rsidR="008A6280" w:rsidRPr="00501494" w:rsidRDefault="008A6280" w:rsidP="008A6280">
            <w:pP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1494">
              <w:rPr>
                <w:rFonts w:eastAsia="Times New Roman" w:cs="Times New Roman"/>
                <w:sz w:val="24"/>
                <w:szCs w:val="24"/>
                <w:lang w:eastAsia="ru-RU"/>
              </w:rPr>
              <w:t>Сокращение трат на проезд, деловую одежду, офисные обеды.</w:t>
            </w:r>
          </w:p>
        </w:tc>
        <w:tc>
          <w:tcPr>
            <w:tcW w:w="4672" w:type="dxa"/>
          </w:tcPr>
          <w:p w:rsidR="008A6280" w:rsidRPr="00501494" w:rsidRDefault="008A6280" w:rsidP="00BA6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D52172">
              <w:rPr>
                <w:rFonts w:eastAsia="Times New Roman" w:cs="Times New Roman"/>
                <w:sz w:val="24"/>
                <w:szCs w:val="24"/>
                <w:lang w:eastAsia="ru-RU"/>
              </w:rPr>
              <w:t>граничени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поьт</w:t>
            </w:r>
            <w:r w:rsidRPr="00D52172">
              <w:rPr>
                <w:rFonts w:eastAsia="Times New Roman" w:cs="Times New Roman"/>
                <w:sz w:val="24"/>
                <w:szCs w:val="24"/>
                <w:lang w:eastAsia="ru-RU"/>
              </w:rPr>
              <w:t>срокам</w:t>
            </w:r>
            <w:proofErr w:type="spellEnd"/>
            <w:r w:rsidRPr="00D52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применения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эксперимента по НПД</w:t>
            </w:r>
            <w:r w:rsidRPr="00D52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Пока он д</w:t>
            </w:r>
            <w:r w:rsidRPr="00D52172">
              <w:rPr>
                <w:rFonts w:eastAsia="Times New Roman" w:cs="Times New Roman"/>
                <w:sz w:val="24"/>
                <w:szCs w:val="24"/>
                <w:lang w:eastAsia="ru-RU"/>
              </w:rPr>
              <w:t>ейств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ует</w:t>
            </w:r>
            <w:r w:rsidRPr="00D52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 2028 года включительно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52172">
              <w:rPr>
                <w:rFonts w:eastAsia="Times New Roman" w:cs="Times New Roman"/>
                <w:sz w:val="24"/>
                <w:szCs w:val="24"/>
                <w:lang w:eastAsia="ru-RU"/>
              </w:rPr>
              <w:t>ст. 1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Закона</w:t>
            </w:r>
            <w:r w:rsidRPr="00D52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B59">
              <w:rPr>
                <w:rFonts w:cs="Times New Roman"/>
                <w:sz w:val="24"/>
                <w:szCs w:val="24"/>
              </w:rPr>
              <w:t>№ 422-ФЗ</w:t>
            </w:r>
            <w:r w:rsidRPr="00D5217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A6280" w:rsidRDefault="008A6280"/>
    <w:sectPr w:rsidR="008A6280" w:rsidSect="00E300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9F" w:rsidRDefault="0081669F" w:rsidP="008A6280">
      <w:pPr>
        <w:spacing w:after="0"/>
      </w:pPr>
      <w:r>
        <w:separator/>
      </w:r>
    </w:p>
  </w:endnote>
  <w:endnote w:type="continuationSeparator" w:id="0">
    <w:p w:rsidR="0081669F" w:rsidRDefault="0081669F" w:rsidP="008A62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9F" w:rsidRDefault="0081669F" w:rsidP="008A6280">
      <w:pPr>
        <w:spacing w:after="0"/>
      </w:pPr>
      <w:r>
        <w:separator/>
      </w:r>
    </w:p>
  </w:footnote>
  <w:footnote w:type="continuationSeparator" w:id="0">
    <w:p w:rsidR="0081669F" w:rsidRDefault="0081669F" w:rsidP="008A62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80" w:rsidRDefault="008A6280">
    <w:pPr>
      <w:pStyle w:val="a7"/>
    </w:pPr>
    <w:r>
      <w:rPr>
        <w:noProof/>
        <w:lang w:eastAsia="ru-RU"/>
      </w:rPr>
      <w:drawing>
        <wp:inline distT="0" distB="0" distL="0" distR="0">
          <wp:extent cx="2068830" cy="375148"/>
          <wp:effectExtent l="19050" t="0" r="7620" b="0"/>
          <wp:docPr id="1" name="Рисунок 1" descr="C:\Users\Пользователь\Desktop\лого_и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ользователь\Desktop\лого_ипк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49" cy="376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6280" w:rsidRDefault="008A62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6B7"/>
    <w:multiLevelType w:val="multilevel"/>
    <w:tmpl w:val="169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94EC1"/>
    <w:multiLevelType w:val="multilevel"/>
    <w:tmpl w:val="204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10178"/>
    <w:multiLevelType w:val="hybridMultilevel"/>
    <w:tmpl w:val="B744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50922"/>
    <w:multiLevelType w:val="multilevel"/>
    <w:tmpl w:val="0E82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B72B8"/>
    <w:multiLevelType w:val="multilevel"/>
    <w:tmpl w:val="9DFC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579E8"/>
    <w:multiLevelType w:val="multilevel"/>
    <w:tmpl w:val="FDDC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C28DF"/>
    <w:multiLevelType w:val="multilevel"/>
    <w:tmpl w:val="41C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32308"/>
    <w:multiLevelType w:val="multilevel"/>
    <w:tmpl w:val="51E2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62C5E"/>
    <w:multiLevelType w:val="multilevel"/>
    <w:tmpl w:val="C1A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80"/>
    <w:rsid w:val="0081669F"/>
    <w:rsid w:val="008A6280"/>
    <w:rsid w:val="00E3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8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8A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280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8A628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A6280"/>
    <w:rPr>
      <w:b/>
      <w:bCs/>
    </w:rPr>
  </w:style>
  <w:style w:type="paragraph" w:styleId="a7">
    <w:name w:val="header"/>
    <w:basedOn w:val="a"/>
    <w:link w:val="a8"/>
    <w:uiPriority w:val="99"/>
    <w:unhideWhenUsed/>
    <w:rsid w:val="008A628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A628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8A628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280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A628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pd.nalog.ru/app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2022-06-14T09:01:00Z</dcterms:created>
  <dcterms:modified xsi:type="dcterms:W3CDTF">2022-06-14T09:03:00Z</dcterms:modified>
</cp:coreProperties>
</file>